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AD20BB" w:rsidRPr="00FA2693" w:rsidTr="00453193">
        <w:trPr>
          <w:trHeight w:val="283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  <w:lang w:val="en-US"/>
              </w:rPr>
            </w:pPr>
            <w:r w:rsidRPr="00FA2693">
              <w:rPr>
                <w:rFonts w:asciiTheme="minorHAnsi" w:hAnsiTheme="minorHAnsi" w:cstheme="minorHAnsi"/>
                <w:spacing w:val="80"/>
              </w:rPr>
              <w:t>ΕΛΛΗΝΙΚΗ ΔΗΜΟΚΡΑΤΙΑ</w:t>
            </w:r>
            <w:r w:rsidRPr="00FA2693">
              <w:rPr>
                <w:rFonts w:asciiTheme="minorHAnsi" w:hAnsiTheme="minorHAnsi" w:cstheme="minorHAnsi"/>
                <w:spacing w:val="80"/>
                <w:lang w:val="en-US"/>
              </w:rPr>
              <w:t xml:space="preserve">              </w:t>
            </w:r>
          </w:p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</w:rPr>
            </w:pPr>
            <w:r w:rsidRPr="00FA2693">
              <w:rPr>
                <w:rFonts w:asciiTheme="minorHAnsi" w:hAnsiTheme="minorHAnsi" w:cstheme="minorHAnsi"/>
                <w:noProof/>
                <w:spacing w:val="80"/>
                <w:lang w:eastAsia="el-GR"/>
              </w:rPr>
              <w:drawing>
                <wp:inline distT="0" distB="0" distL="0" distR="0" wp14:anchorId="7F381698" wp14:editId="25C7C1E7">
                  <wp:extent cx="2428504" cy="881242"/>
                  <wp:effectExtent l="0" t="0" r="0" b="0"/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52" cy="88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BB" w:rsidRPr="00FA2693" w:rsidTr="00453193">
        <w:trPr>
          <w:trHeight w:val="245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13CF4" w:rsidRDefault="00F13CF4" w:rsidP="00F13CF4">
      <w:pPr>
        <w:spacing w:after="120" w:line="360" w:lineRule="auto"/>
        <w:jc w:val="center"/>
        <w:rPr>
          <w:rFonts w:ascii="Times New Roman" w:eastAsia="PMingLiU" w:hAnsi="Times New Roman"/>
          <w:b/>
          <w:sz w:val="32"/>
          <w:szCs w:val="32"/>
          <w:u w:val="single"/>
        </w:rPr>
      </w:pPr>
      <w:r w:rsidRPr="005A1D7E">
        <w:rPr>
          <w:rFonts w:ascii="Times New Roman" w:eastAsia="PMingLiU" w:hAnsi="Times New Roman"/>
          <w:b/>
          <w:sz w:val="32"/>
          <w:szCs w:val="32"/>
          <w:u w:val="single"/>
        </w:rPr>
        <w:t>ΕΝΤΥΠΟ ΟΙΚΟΝΟΜΙΚΗΣ ΠΡΟΣΦΟΡΑΣ</w:t>
      </w:r>
    </w:p>
    <w:p w:rsidR="00F13CF4" w:rsidRPr="005A1D7E" w:rsidRDefault="00F13CF4" w:rsidP="00F13CF4">
      <w:pPr>
        <w:spacing w:after="120" w:line="240" w:lineRule="auto"/>
        <w:jc w:val="both"/>
        <w:rPr>
          <w:rFonts w:eastAsia="Times New Roman" w:cs="Calibri"/>
        </w:rPr>
      </w:pPr>
    </w:p>
    <w:p w:rsidR="00F13CF4" w:rsidRPr="005A1D7E" w:rsidRDefault="00F13CF4" w:rsidP="00F13CF4">
      <w:pPr>
        <w:spacing w:after="120" w:line="360" w:lineRule="auto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Του . . . . . . . . . . . . . . . . . . . . . . . . . . . . . . . . . . . . . . . . . . . . . .. . . . . . . . . . . . . . . . .</w:t>
      </w:r>
      <w:r w:rsidR="0032784D">
        <w:rPr>
          <w:rFonts w:ascii="Times New Roman" w:eastAsia="Times New Roman" w:hAnsi="Times New Roman"/>
        </w:rPr>
        <w:t xml:space="preserve"> . . . . . . . . . . . . . . . . . . . . .</w:t>
      </w:r>
      <w:r w:rsidRPr="005A1D7E">
        <w:rPr>
          <w:rFonts w:ascii="Times New Roman" w:eastAsia="Times New Roman" w:hAnsi="Times New Roman"/>
        </w:rPr>
        <w:t xml:space="preserve"> Κατοίκου . . . . . . . . . . . . .  οδός . . . . . . . . . . . . . . . . . . </w:t>
      </w:r>
      <w:proofErr w:type="spellStart"/>
      <w:r w:rsidRPr="005A1D7E">
        <w:rPr>
          <w:rFonts w:ascii="Times New Roman" w:eastAsia="Times New Roman" w:hAnsi="Times New Roman"/>
        </w:rPr>
        <w:t>αριθμ</w:t>
      </w:r>
      <w:proofErr w:type="spellEnd"/>
      <w:r w:rsidRPr="005A1D7E">
        <w:rPr>
          <w:rFonts w:ascii="Times New Roman" w:eastAsia="Times New Roman" w:hAnsi="Times New Roman"/>
        </w:rPr>
        <w:t xml:space="preserve">. . . . . . . .  </w:t>
      </w:r>
      <w:proofErr w:type="spellStart"/>
      <w:r w:rsidRPr="005A1D7E">
        <w:rPr>
          <w:rFonts w:ascii="Times New Roman" w:eastAsia="Times New Roman" w:hAnsi="Times New Roman"/>
        </w:rPr>
        <w:t>Τηλ</w:t>
      </w:r>
      <w:proofErr w:type="spellEnd"/>
      <w:r w:rsidRPr="005A1D7E">
        <w:rPr>
          <w:rFonts w:ascii="Times New Roman" w:eastAsia="Times New Roman" w:hAnsi="Times New Roman"/>
        </w:rPr>
        <w:t xml:space="preserve"> . . . . . . . . . . .  . . . . . . . . .</w:t>
      </w:r>
      <w:r w:rsidR="00C519A7">
        <w:rPr>
          <w:rFonts w:ascii="Times New Roman" w:eastAsia="Times New Roman" w:hAnsi="Times New Roman"/>
        </w:rPr>
        <w:t xml:space="preserve"> . . . . . .</w:t>
      </w:r>
      <w:r w:rsidRPr="005A1D7E">
        <w:rPr>
          <w:rFonts w:ascii="Times New Roman" w:eastAsia="Times New Roman" w:hAnsi="Times New Roman"/>
        </w:rPr>
        <w:t xml:space="preserve">   Ιδιότητα . . . . . . . . . . . . . . . . . . . . . . . . . . . . . . </w:t>
      </w:r>
      <w:r w:rsidR="0032784D">
        <w:rPr>
          <w:rFonts w:ascii="Times New Roman" w:eastAsia="Times New Roman" w:hAnsi="Times New Roman"/>
        </w:rPr>
        <w:t>ΑΦΜ</w:t>
      </w:r>
      <w:r w:rsidR="0032784D" w:rsidRPr="005A1D7E">
        <w:rPr>
          <w:rFonts w:ascii="Times New Roman" w:eastAsia="Times New Roman" w:hAnsi="Times New Roman"/>
        </w:rPr>
        <w:t>. . . . . . . . . . . . . . . . . . . . . . . . . . . . . . . . . . . . . . .. . . .</w:t>
      </w:r>
      <w:r w:rsidR="0032784D">
        <w:rPr>
          <w:rFonts w:ascii="Times New Roman" w:eastAsia="Times New Roman" w:hAnsi="Times New Roman"/>
        </w:rPr>
        <w:t xml:space="preserve"> . . .</w:t>
      </w:r>
    </w:p>
    <w:p w:rsidR="00321276" w:rsidRDefault="00321276" w:rsidP="00C519A7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21276">
        <w:rPr>
          <w:rFonts w:ascii="Times New Roman" w:eastAsia="Times New Roman" w:hAnsi="Times New Roman"/>
        </w:rPr>
        <w:t xml:space="preserve">Οι τιμές της παρούσης προσφοράς </w:t>
      </w:r>
      <w:r w:rsidRPr="008C3982">
        <w:rPr>
          <w:rFonts w:ascii="Times New Roman" w:eastAsia="Times New Roman" w:hAnsi="Times New Roman"/>
          <w:color w:val="000000" w:themeColor="text1"/>
        </w:rPr>
        <w:t>αφορούν</w:t>
      </w:r>
      <w:r w:rsidR="008629F5">
        <w:rPr>
          <w:rFonts w:ascii="Times New Roman" w:eastAsia="Times New Roman" w:hAnsi="Times New Roman"/>
          <w:color w:val="000000" w:themeColor="text1"/>
        </w:rPr>
        <w:t xml:space="preserve"> την </w:t>
      </w:r>
      <w:bookmarkStart w:id="0" w:name="_GoBack"/>
      <w:bookmarkEnd w:id="0"/>
      <w:r w:rsidR="00C519A7" w:rsidRPr="008C3982">
        <w:rPr>
          <w:rFonts w:ascii="Times New Roman" w:hAnsi="Times New Roman"/>
          <w:b/>
          <w:color w:val="000000" w:themeColor="text1"/>
        </w:rPr>
        <w:t>«</w:t>
      </w:r>
      <w:r w:rsidR="008C3982" w:rsidRPr="008C3982">
        <w:rPr>
          <w:rFonts w:ascii="Times New Roman" w:hAnsi="Times New Roman"/>
          <w:b/>
          <w:color w:val="000000" w:themeColor="text1"/>
        </w:rPr>
        <w:t>Προμήθεια &amp; τοποθέτηση μεταλλικών εμποδίων-μπάρες για τις ανάγκες του Πανεπιστημίου Πατρών 2022</w:t>
      </w:r>
      <w:r w:rsidR="00C519A7" w:rsidRPr="008C3982">
        <w:rPr>
          <w:rFonts w:ascii="Times New Roman" w:eastAsia="Times New Roman" w:hAnsi="Times New Roman"/>
          <w:b/>
          <w:color w:val="000000" w:themeColor="text1"/>
        </w:rPr>
        <w:t>» (</w:t>
      </w:r>
      <w:r w:rsidR="00C519A7" w:rsidRPr="00C14909">
        <w:rPr>
          <w:rFonts w:ascii="Times New Roman" w:eastAsia="Times New Roman" w:hAnsi="Times New Roman"/>
          <w:b/>
          <w:color w:val="000000" w:themeColor="text1"/>
        </w:rPr>
        <w:t>ΚΩΔ: ΤΚΠΣ-</w:t>
      </w:r>
      <w:r w:rsidR="00C519A7">
        <w:rPr>
          <w:rFonts w:ascii="Times New Roman" w:eastAsia="Times New Roman" w:hAnsi="Times New Roman"/>
          <w:b/>
          <w:color w:val="000000" w:themeColor="text1"/>
        </w:rPr>
        <w:t>2</w:t>
      </w:r>
      <w:r w:rsidR="008C3982">
        <w:rPr>
          <w:rFonts w:ascii="Times New Roman" w:eastAsia="Times New Roman" w:hAnsi="Times New Roman"/>
          <w:b/>
          <w:color w:val="000000" w:themeColor="text1"/>
        </w:rPr>
        <w:t>4</w:t>
      </w:r>
      <w:r w:rsidR="00C519A7" w:rsidRPr="00C14909">
        <w:rPr>
          <w:rFonts w:ascii="Times New Roman" w:eastAsia="Times New Roman" w:hAnsi="Times New Roman"/>
          <w:b/>
          <w:color w:val="000000" w:themeColor="text1"/>
        </w:rPr>
        <w:t>)</w:t>
      </w:r>
      <w:r w:rsidR="00C519A7" w:rsidRPr="00C14909">
        <w:rPr>
          <w:rFonts w:ascii="Times New Roman" w:eastAsia="PMingLiU" w:hAnsi="Times New Roman"/>
        </w:rPr>
        <w:t xml:space="preserve"> </w:t>
      </w:r>
      <w:r w:rsidR="00C519A7">
        <w:rPr>
          <w:rFonts w:ascii="Times New Roman" w:eastAsia="PMingLiU" w:hAnsi="Times New Roman"/>
        </w:rPr>
        <w:t>όπως παρακάτω:</w:t>
      </w:r>
      <w:r w:rsidR="00C519A7" w:rsidRPr="00F06C93">
        <w:rPr>
          <w:rFonts w:ascii="Times New Roman" w:eastAsia="PMingLiU" w:hAnsi="Times New Roman"/>
        </w:rPr>
        <w:t xml:space="preserve"> </w:t>
      </w:r>
      <w:r w:rsidRPr="00321276">
        <w:rPr>
          <w:rFonts w:ascii="Times New Roman" w:eastAsia="Times New Roman" w:hAnsi="Times New Roman"/>
        </w:rPr>
        <w:t xml:space="preserve"> </w:t>
      </w:r>
    </w:p>
    <w:p w:rsidR="00C519A7" w:rsidRDefault="00C519A7" w:rsidP="00C519A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177"/>
        <w:gridCol w:w="1554"/>
        <w:gridCol w:w="2312"/>
      </w:tblGrid>
      <w:tr w:rsidR="00AD1E95" w:rsidRPr="00F24784" w:rsidTr="00AD1E95">
        <w:trPr>
          <w:trHeight w:val="369"/>
          <w:jc w:val="center"/>
        </w:trPr>
        <w:tc>
          <w:tcPr>
            <w:tcW w:w="458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Α/Α</w:t>
            </w:r>
          </w:p>
        </w:tc>
        <w:tc>
          <w:tcPr>
            <w:tcW w:w="5279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  <w:b/>
              </w:rPr>
            </w:pPr>
            <w:r w:rsidRPr="00F24784">
              <w:rPr>
                <w:rFonts w:ascii="Times New Roman" w:hAnsi="Times New Roman"/>
                <w:b/>
              </w:rPr>
              <w:t>ΠΕΡΙΓΡΑΦΗ</w:t>
            </w:r>
          </w:p>
        </w:tc>
        <w:tc>
          <w:tcPr>
            <w:tcW w:w="1556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  <w:b/>
              </w:rPr>
            </w:pPr>
            <w:r w:rsidRPr="00F24784">
              <w:rPr>
                <w:rFonts w:ascii="Times New Roman" w:hAnsi="Times New Roman"/>
                <w:b/>
              </w:rPr>
              <w:t>ΠΟΣΟΤΗΤΑ</w:t>
            </w:r>
          </w:p>
        </w:tc>
        <w:tc>
          <w:tcPr>
            <w:tcW w:w="2346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  <w:b/>
              </w:rPr>
            </w:pPr>
            <w:r w:rsidRPr="00F24784">
              <w:rPr>
                <w:rFonts w:ascii="Times New Roman" w:hAnsi="Times New Roman"/>
                <w:b/>
              </w:rPr>
              <w:t xml:space="preserve">ΔΑΠΑΝΗ ΣΕ </w:t>
            </w:r>
            <w:r w:rsidRPr="00F24784">
              <w:rPr>
                <w:rStyle w:val="markedcontent"/>
                <w:rFonts w:ascii="Times New Roman" w:hAnsi="Times New Roman"/>
                <w:b/>
              </w:rPr>
              <w:t>€</w:t>
            </w:r>
          </w:p>
        </w:tc>
      </w:tr>
      <w:tr w:rsidR="00AD1E95" w:rsidRPr="00F24784" w:rsidTr="00AD1E95">
        <w:trPr>
          <w:trHeight w:val="559"/>
          <w:jc w:val="center"/>
        </w:trPr>
        <w:tc>
          <w:tcPr>
            <w:tcW w:w="458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:rsidR="00AD1E95" w:rsidRPr="008C3982" w:rsidRDefault="008C3982" w:rsidP="008C3982">
            <w:pPr>
              <w:jc w:val="both"/>
              <w:rPr>
                <w:rFonts w:ascii="Times New Roman" w:hAnsi="Times New Roman"/>
              </w:rPr>
            </w:pPr>
            <w:r w:rsidRPr="008C3982">
              <w:rPr>
                <w:rFonts w:ascii="Times New Roman" w:hAnsi="Times New Roman"/>
                <w:color w:val="000000" w:themeColor="text1"/>
              </w:rPr>
              <w:t>Προμήθεια &amp; τοποθέτηση μεταλλικών εμποδίων-μπάρες για τις ανάγκες του Πανεπιστημίου Πατρών 2022</w:t>
            </w:r>
            <w:r w:rsidRPr="008C398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13CD4">
              <w:rPr>
                <w:rFonts w:ascii="Times New Roman" w:eastAsia="Times New Roman" w:hAnsi="Times New Roman"/>
                <w:color w:val="000000"/>
              </w:rPr>
              <w:t>όπως προδιαγράφονται στο άρθρο 1 της παρούσας Τεχνικής Περιγραφής</w:t>
            </w:r>
          </w:p>
        </w:tc>
        <w:tc>
          <w:tcPr>
            <w:tcW w:w="1556" w:type="dxa"/>
            <w:shd w:val="clear" w:color="auto" w:fill="auto"/>
          </w:tcPr>
          <w:p w:rsidR="00AD1E95" w:rsidRPr="00F24784" w:rsidRDefault="008C3982" w:rsidP="002A0C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1</w:t>
            </w:r>
          </w:p>
        </w:tc>
        <w:tc>
          <w:tcPr>
            <w:tcW w:w="2346" w:type="dxa"/>
            <w:shd w:val="clear" w:color="auto" w:fill="auto"/>
          </w:tcPr>
          <w:p w:rsidR="00AD1E95" w:rsidRPr="00F24784" w:rsidRDefault="00AD1E95" w:rsidP="002A0C4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D1E95" w:rsidRPr="00F24784" w:rsidTr="00AD1E95">
        <w:trPr>
          <w:jc w:val="center"/>
        </w:trPr>
        <w:tc>
          <w:tcPr>
            <w:tcW w:w="458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79" w:type="dxa"/>
            <w:shd w:val="clear" w:color="auto" w:fill="auto"/>
          </w:tcPr>
          <w:p w:rsidR="00AD1E95" w:rsidRPr="00F24784" w:rsidRDefault="00AD1E95" w:rsidP="002A0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ΦΠΑ 24%</w:t>
            </w:r>
          </w:p>
        </w:tc>
        <w:tc>
          <w:tcPr>
            <w:tcW w:w="2346" w:type="dxa"/>
            <w:shd w:val="clear" w:color="auto" w:fill="auto"/>
          </w:tcPr>
          <w:p w:rsidR="00AD1E95" w:rsidRPr="00F24784" w:rsidRDefault="00AD1E95" w:rsidP="002A0C4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D1E95" w:rsidRPr="00F24784" w:rsidTr="00AD1E95">
        <w:trPr>
          <w:jc w:val="center"/>
        </w:trPr>
        <w:tc>
          <w:tcPr>
            <w:tcW w:w="458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79" w:type="dxa"/>
            <w:shd w:val="clear" w:color="auto" w:fill="auto"/>
          </w:tcPr>
          <w:p w:rsidR="00AD1E95" w:rsidRPr="00F24784" w:rsidRDefault="00AD1E95" w:rsidP="002A0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ΣΥΝΟΛΟ</w:t>
            </w:r>
          </w:p>
        </w:tc>
        <w:tc>
          <w:tcPr>
            <w:tcW w:w="2346" w:type="dxa"/>
            <w:shd w:val="clear" w:color="auto" w:fill="auto"/>
          </w:tcPr>
          <w:p w:rsidR="00AD1E95" w:rsidRPr="00F24784" w:rsidRDefault="00AD1E95" w:rsidP="002A0C4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D1E95" w:rsidRPr="00F24784" w:rsidTr="00AD1E95">
        <w:trPr>
          <w:trHeight w:val="341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AD1E95" w:rsidRDefault="00AD1E95" w:rsidP="002A0C4F">
            <w:pPr>
              <w:rPr>
                <w:rFonts w:ascii="Times New Roman" w:hAnsi="Times New Roman"/>
                <w:b/>
                <w:lang w:val="en-US"/>
              </w:rPr>
            </w:pPr>
            <w:r w:rsidRPr="00F24784">
              <w:rPr>
                <w:rFonts w:ascii="Times New Roman" w:hAnsi="Times New Roman"/>
                <w:b/>
              </w:rPr>
              <w:t>ΣΥΝΟΛΟ (Ολογράφως)</w:t>
            </w:r>
            <w:r w:rsidRPr="00F24784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AD1E95" w:rsidRPr="00F24784" w:rsidRDefault="00AD1E95" w:rsidP="002A0C4F">
            <w:pPr>
              <w:rPr>
                <w:rFonts w:ascii="Times New Roman" w:hAnsi="Times New Roman"/>
                <w:b/>
              </w:rPr>
            </w:pPr>
          </w:p>
        </w:tc>
      </w:tr>
    </w:tbl>
    <w:p w:rsidR="00C519A7" w:rsidRDefault="00C519A7" w:rsidP="00C519A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F54151" w:rsidRPr="00F06C93" w:rsidRDefault="00F54151" w:rsidP="00F54151">
      <w:pPr>
        <w:spacing w:after="0" w:line="240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t xml:space="preserve">Παρατηρήσεις: </w:t>
      </w:r>
    </w:p>
    <w:p w:rsidR="00F54151" w:rsidRPr="00F06C93" w:rsidRDefault="00F54151" w:rsidP="00F54151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Η δαπάνη κάθε είδους θα αναγράφεται αριθμητικώς και ολογράφως.</w:t>
      </w:r>
    </w:p>
    <w:p w:rsidR="00F54151" w:rsidRPr="00F06C93" w:rsidRDefault="00F54151" w:rsidP="00F54151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Η προσφορά ισχύει για εκατό είκοσι 120 ημερολογιακές ημέρες.</w:t>
      </w:r>
    </w:p>
    <w:p w:rsidR="00D07337" w:rsidRPr="005A1D7E" w:rsidRDefault="00F54151" w:rsidP="00F54151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Στις τιμές αυτές περιλαμβάνονται παντός είδους κρατήσεις που βαρύνουν τον ανάδοχο, εκτός του Φ.Π.Α. 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Πάτρα      /    /202</w:t>
      </w:r>
      <w:r w:rsidR="00C519A7">
        <w:rPr>
          <w:rFonts w:ascii="Times New Roman" w:eastAsia="Times New Roman" w:hAnsi="Times New Roman"/>
        </w:rPr>
        <w:t>2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Ο Προσφέρων</w:t>
      </w:r>
    </w:p>
    <w:p w:rsidR="00F13CF4" w:rsidRPr="005A1D7E" w:rsidRDefault="00F13CF4" w:rsidP="00F13CF4">
      <w:pPr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  <w:b/>
        </w:rPr>
        <w:t xml:space="preserve"> (Υπογραφή – Σφραγίδα)</w:t>
      </w:r>
    </w:p>
    <w:p w:rsidR="00F13CF4" w:rsidRPr="005A1D7E" w:rsidRDefault="00F13CF4" w:rsidP="00F13CF4">
      <w:pPr>
        <w:spacing w:after="0" w:line="240" w:lineRule="auto"/>
        <w:jc w:val="center"/>
        <w:rPr>
          <w:rFonts w:eastAsia="Times New Roman" w:cs="Calibri"/>
          <w:b/>
          <w:u w:val="single"/>
        </w:rPr>
      </w:pPr>
    </w:p>
    <w:p w:rsidR="00FF042D" w:rsidRDefault="00FF042D"/>
    <w:sectPr w:rsidR="00FF042D" w:rsidSect="007C069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7D" w:rsidRDefault="00C91E9A">
      <w:pPr>
        <w:spacing w:after="0" w:line="240" w:lineRule="auto"/>
      </w:pPr>
      <w:r>
        <w:separator/>
      </w:r>
    </w:p>
  </w:endnote>
  <w:endnote w:type="continuationSeparator" w:id="0">
    <w:p w:rsidR="0088737D" w:rsidRDefault="00C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93" w:rsidRPr="00F27819" w:rsidRDefault="008629F5" w:rsidP="00F278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7D" w:rsidRDefault="00C91E9A">
      <w:pPr>
        <w:spacing w:after="0" w:line="240" w:lineRule="auto"/>
      </w:pPr>
      <w:r>
        <w:separator/>
      </w:r>
    </w:p>
  </w:footnote>
  <w:footnote w:type="continuationSeparator" w:id="0">
    <w:p w:rsidR="0088737D" w:rsidRDefault="00C9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B"/>
    <w:rsid w:val="00321276"/>
    <w:rsid w:val="0032784D"/>
    <w:rsid w:val="0033651A"/>
    <w:rsid w:val="003F3C65"/>
    <w:rsid w:val="00633E7F"/>
    <w:rsid w:val="0063624C"/>
    <w:rsid w:val="008629F5"/>
    <w:rsid w:val="0088737D"/>
    <w:rsid w:val="008C3982"/>
    <w:rsid w:val="00AD1E95"/>
    <w:rsid w:val="00AD20BB"/>
    <w:rsid w:val="00B23976"/>
    <w:rsid w:val="00C519A7"/>
    <w:rsid w:val="00C91E9A"/>
    <w:rsid w:val="00CE5521"/>
    <w:rsid w:val="00D07337"/>
    <w:rsid w:val="00E05F53"/>
    <w:rsid w:val="00E7622F"/>
    <w:rsid w:val="00F13CF4"/>
    <w:rsid w:val="00F54151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00AD"/>
  <w15:chartTrackingRefBased/>
  <w15:docId w15:val="{32D9413E-7280-44E5-9664-7C173EA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AD20BB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AD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19F3D-D148-49D1-BF91-3C4F59F2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2022-01-13T11:49:00Z</dcterms:created>
  <dcterms:modified xsi:type="dcterms:W3CDTF">2022-02-01T09:26:00Z</dcterms:modified>
</cp:coreProperties>
</file>